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CB" w:rsidRDefault="000300CB" w:rsidP="000300CB">
      <w:pPr>
        <w:jc w:val="center"/>
        <w:rPr>
          <w:rFonts w:eastAsia="黑体" w:hint="default"/>
          <w:sz w:val="40"/>
          <w:szCs w:val="40"/>
        </w:rPr>
      </w:pPr>
      <w:r w:rsidRPr="000C106D">
        <w:rPr>
          <w:rFonts w:eastAsia="黑体"/>
          <w:sz w:val="40"/>
          <w:szCs w:val="40"/>
        </w:rPr>
        <w:t>怀来</w:t>
      </w:r>
      <w:r w:rsidRPr="000C106D">
        <w:rPr>
          <w:rFonts w:eastAsia="黑体"/>
          <w:sz w:val="40"/>
          <w:szCs w:val="40"/>
        </w:rPr>
        <w:t>13</w:t>
      </w:r>
      <w:r w:rsidRPr="000C106D">
        <w:rPr>
          <w:rFonts w:eastAsia="黑体"/>
          <w:sz w:val="40"/>
          <w:szCs w:val="40"/>
        </w:rPr>
        <w:t>米</w:t>
      </w:r>
      <w:r w:rsidRPr="000C106D">
        <w:rPr>
          <w:rFonts w:eastAsia="黑体"/>
          <w:sz w:val="40"/>
          <w:szCs w:val="40"/>
        </w:rPr>
        <w:t>Ka</w:t>
      </w:r>
      <w:r w:rsidRPr="000C106D">
        <w:rPr>
          <w:rFonts w:eastAsia="黑体"/>
          <w:sz w:val="40"/>
          <w:szCs w:val="40"/>
        </w:rPr>
        <w:t>信关站及</w:t>
      </w:r>
      <w:r w:rsidRPr="000C106D">
        <w:rPr>
          <w:rFonts w:eastAsia="黑体"/>
          <w:sz w:val="40"/>
          <w:szCs w:val="40"/>
        </w:rPr>
        <w:t>4.5</w:t>
      </w:r>
      <w:r w:rsidRPr="000C106D">
        <w:rPr>
          <w:rFonts w:eastAsia="黑体"/>
          <w:sz w:val="40"/>
          <w:szCs w:val="40"/>
        </w:rPr>
        <w:t>米</w:t>
      </w:r>
      <w:r w:rsidRPr="000C106D">
        <w:rPr>
          <w:rFonts w:eastAsia="黑体"/>
          <w:sz w:val="40"/>
          <w:szCs w:val="40"/>
        </w:rPr>
        <w:t>Ku</w:t>
      </w:r>
      <w:r w:rsidRPr="000C106D">
        <w:rPr>
          <w:rFonts w:eastAsia="黑体"/>
          <w:sz w:val="40"/>
          <w:szCs w:val="40"/>
        </w:rPr>
        <w:t>业务站</w:t>
      </w:r>
    </w:p>
    <w:p w:rsidR="000300CB" w:rsidRPr="000300CB" w:rsidRDefault="000300CB" w:rsidP="000300CB">
      <w:pPr>
        <w:jc w:val="center"/>
        <w:rPr>
          <w:rFonts w:eastAsia="黑体" w:hint="default"/>
          <w:sz w:val="40"/>
          <w:szCs w:val="40"/>
        </w:rPr>
      </w:pPr>
      <w:r w:rsidRPr="000C106D">
        <w:rPr>
          <w:rFonts w:eastAsia="黑体"/>
          <w:sz w:val="40"/>
          <w:szCs w:val="40"/>
        </w:rPr>
        <w:t>改造项目</w:t>
      </w:r>
      <w:r w:rsidRPr="000300CB">
        <w:rPr>
          <w:rFonts w:eastAsia="黑体"/>
          <w:sz w:val="40"/>
          <w:szCs w:val="40"/>
        </w:rPr>
        <w:t>第二次信息公示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根据《中华人民共和国环境影响评价法》、《环境影响评价公众参与办法》（部令</w:t>
      </w:r>
      <w:r>
        <w:t xml:space="preserve"> </w:t>
      </w:r>
      <w:r>
        <w:t>第</w:t>
      </w:r>
      <w:r>
        <w:t>4</w:t>
      </w:r>
      <w:r>
        <w:t>号）、《河北省环境保护公众参与条例》等有关规定，现将“</w:t>
      </w:r>
      <w:r w:rsidRPr="000300CB">
        <w:t>怀来</w:t>
      </w:r>
      <w:r w:rsidRPr="000300CB">
        <w:t>13</w:t>
      </w:r>
      <w:r w:rsidRPr="000300CB">
        <w:t>米</w:t>
      </w:r>
      <w:r w:rsidRPr="000300CB">
        <w:t>Ka</w:t>
      </w:r>
      <w:r w:rsidRPr="000300CB">
        <w:t>信关站及</w:t>
      </w:r>
      <w:r w:rsidRPr="000300CB">
        <w:t>4.5</w:t>
      </w:r>
      <w:r w:rsidRPr="000300CB">
        <w:t>米</w:t>
      </w:r>
      <w:r w:rsidRPr="000300CB">
        <w:t>Ku</w:t>
      </w:r>
      <w:r w:rsidRPr="000300CB">
        <w:t>业务站改造项目</w:t>
      </w:r>
      <w:r>
        <w:t>环境影响评价第二次公示内容”的有关事项向公众公告如下：</w:t>
      </w:r>
    </w:p>
    <w:p w:rsidR="000300CB" w:rsidRDefault="000300CB" w:rsidP="000300CB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项目基本情况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项目名称：</w:t>
      </w:r>
      <w:r w:rsidRPr="000300CB">
        <w:t>怀来</w:t>
      </w:r>
      <w:r w:rsidRPr="000300CB">
        <w:t>13</w:t>
      </w:r>
      <w:r w:rsidRPr="000300CB">
        <w:t>米</w:t>
      </w:r>
      <w:r w:rsidRPr="000300CB">
        <w:t>Ka</w:t>
      </w:r>
      <w:r w:rsidRPr="000300CB">
        <w:t>信关站及</w:t>
      </w:r>
      <w:r w:rsidRPr="000300CB">
        <w:t>4.5</w:t>
      </w:r>
      <w:r w:rsidRPr="000300CB">
        <w:t>米</w:t>
      </w:r>
      <w:r w:rsidRPr="000300CB">
        <w:t>Ku</w:t>
      </w:r>
      <w:r w:rsidRPr="000300CB">
        <w:t>业务站改造项目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建设地点</w:t>
      </w:r>
      <w:r>
        <w:t>:</w:t>
      </w:r>
      <w:r w:rsidRPr="000300CB">
        <w:t xml:space="preserve"> </w:t>
      </w:r>
      <w:r w:rsidRPr="000300CB">
        <w:t>河北省张家口市怀来县经济开发区土木镇</w:t>
      </w:r>
      <w:r>
        <w:t>，</w:t>
      </w:r>
      <w:r w:rsidRPr="000300CB">
        <w:t>中国卫通怀来地球站内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建设内容：</w:t>
      </w:r>
      <w:r w:rsidRPr="000300CB">
        <w:t>改造两套天线。利用原中星</w:t>
      </w:r>
      <w:r w:rsidRPr="000300CB">
        <w:t>18</w:t>
      </w:r>
      <w:r w:rsidRPr="000300CB">
        <w:t>号卫星</w:t>
      </w:r>
      <w:r w:rsidRPr="000300CB">
        <w:t>13</w:t>
      </w:r>
      <w:r w:rsidRPr="000300CB">
        <w:t>米</w:t>
      </w:r>
      <w:r w:rsidRPr="000300CB">
        <w:t>Ka</w:t>
      </w:r>
      <w:r w:rsidRPr="000300CB">
        <w:t>频段天线进行改造，用于卫星业务传输；利用原中星</w:t>
      </w:r>
      <w:r w:rsidRPr="000300CB">
        <w:t>18</w:t>
      </w:r>
      <w:r w:rsidRPr="000300CB">
        <w:t>号卫星</w:t>
      </w:r>
      <w:r w:rsidRPr="000300CB">
        <w:t>Ku</w:t>
      </w:r>
      <w:r w:rsidRPr="000300CB">
        <w:t>波段天线进行改造，用于卫星业务传输。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建设规模：</w:t>
      </w:r>
      <w:r w:rsidRPr="000300CB">
        <w:t>项目在现有怀来地球站内</w:t>
      </w:r>
      <w:r w:rsidR="00FA7ED4">
        <w:t>建设</w:t>
      </w:r>
      <w:r w:rsidRPr="000300CB">
        <w:t>，</w:t>
      </w:r>
      <w:proofErr w:type="gramStart"/>
      <w:r w:rsidRPr="000300CB">
        <w:t>不</w:t>
      </w:r>
      <w:proofErr w:type="gramEnd"/>
      <w:r w:rsidRPr="000300CB">
        <w:t>新增用地，无新增面积。项目总投资</w:t>
      </w:r>
      <w:r w:rsidRPr="000300CB">
        <w:t>600</w:t>
      </w:r>
      <w:r w:rsidRPr="000300CB">
        <w:t>万元人民币。</w:t>
      </w:r>
    </w:p>
    <w:p w:rsidR="000300CB" w:rsidRDefault="000300CB" w:rsidP="000300CB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建设单位名称与联系方式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建设单位：</w:t>
      </w:r>
      <w:r w:rsidR="00775773" w:rsidRPr="00775773">
        <w:t>中国卫通集团股份有限公司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联系地址：</w:t>
      </w:r>
      <w:r w:rsidR="000A0746" w:rsidRPr="000A0746">
        <w:t>北京市海淀区后厂村路</w:t>
      </w:r>
      <w:r w:rsidR="000A0746" w:rsidRPr="000A0746">
        <w:t>59</w:t>
      </w:r>
      <w:r w:rsidR="000A0746" w:rsidRPr="000A0746">
        <w:t>号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邮编：</w:t>
      </w:r>
      <w:r w:rsidR="000A0746">
        <w:rPr>
          <w:rFonts w:ascii="Arial" w:hAnsi="Arial" w:cs="Arial"/>
          <w:color w:val="333333"/>
          <w:shd w:val="clear" w:color="auto" w:fill="FFFFFF"/>
        </w:rPr>
        <w:t>100094</w:t>
      </w:r>
    </w:p>
    <w:p w:rsidR="000300CB" w:rsidRPr="001143E0" w:rsidRDefault="000300CB" w:rsidP="000300CB">
      <w:pPr>
        <w:ind w:firstLineChars="200" w:firstLine="640"/>
        <w:rPr>
          <w:rFonts w:hint="default"/>
        </w:rPr>
      </w:pPr>
      <w:r>
        <w:t>联系人：</w:t>
      </w:r>
      <w:r w:rsidR="000A0746">
        <w:t>徐女士</w:t>
      </w:r>
      <w:r>
        <w:t xml:space="preserve">        </w:t>
      </w:r>
      <w:r w:rsidRPr="001143E0">
        <w:t>电</w:t>
      </w:r>
      <w:r w:rsidRPr="001143E0">
        <w:t xml:space="preserve">  </w:t>
      </w:r>
      <w:r w:rsidRPr="001143E0">
        <w:t>话：</w:t>
      </w:r>
      <w:r w:rsidR="00DB1F7E" w:rsidRPr="001143E0">
        <w:rPr>
          <w:rFonts w:hint="default"/>
        </w:rPr>
        <w:t>13</w:t>
      </w:r>
      <w:bookmarkStart w:id="0" w:name="_GoBack"/>
      <w:bookmarkEnd w:id="0"/>
      <w:r w:rsidR="00DB1F7E" w:rsidRPr="001143E0">
        <w:rPr>
          <w:rFonts w:hint="default"/>
        </w:rPr>
        <w:t>126611215</w:t>
      </w:r>
    </w:p>
    <w:p w:rsidR="000300CB" w:rsidRDefault="000300CB" w:rsidP="000300CB">
      <w:pPr>
        <w:ind w:firstLineChars="200" w:firstLine="640"/>
        <w:rPr>
          <w:rFonts w:hint="default"/>
        </w:rPr>
      </w:pPr>
      <w:r w:rsidRPr="001143E0">
        <w:lastRenderedPageBreak/>
        <w:t>邮</w:t>
      </w:r>
      <w:r w:rsidRPr="001143E0">
        <w:t xml:space="preserve">  </w:t>
      </w:r>
      <w:r w:rsidRPr="001143E0">
        <w:t>箱：</w:t>
      </w:r>
      <w:r w:rsidR="00DB1F7E" w:rsidRPr="001143E0">
        <w:t>xuying</w:t>
      </w:r>
      <w:r w:rsidR="000A0746" w:rsidRPr="001143E0">
        <w:rPr>
          <w:rFonts w:cs="Times New Roman"/>
          <w:color w:val="000000" w:themeColor="text1"/>
          <w:sz w:val="28"/>
          <w:szCs w:val="28"/>
        </w:rPr>
        <w:t>@chinasatcom.com</w:t>
      </w:r>
    </w:p>
    <w:p w:rsidR="000300CB" w:rsidRDefault="000300CB" w:rsidP="000300CB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评价单位名称与联系方式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评价单位：</w:t>
      </w:r>
      <w:r w:rsidR="000A0746">
        <w:t>中国电子工程设计院有限公司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联系地址：</w:t>
      </w:r>
      <w:r w:rsidR="000A0746">
        <w:t>北京市海淀区万寿路</w:t>
      </w:r>
      <w:r w:rsidR="000A0746">
        <w:t>2</w:t>
      </w:r>
      <w:r w:rsidR="000A0746">
        <w:rPr>
          <w:rFonts w:hint="default"/>
        </w:rPr>
        <w:t>7</w:t>
      </w:r>
      <w:r w:rsidR="000A0746">
        <w:t>号院</w:t>
      </w:r>
    </w:p>
    <w:p w:rsidR="000300CB" w:rsidRPr="000A0746" w:rsidRDefault="000300CB" w:rsidP="000300CB">
      <w:pPr>
        <w:ind w:firstLineChars="200" w:firstLine="640"/>
        <w:rPr>
          <w:rFonts w:hint="default"/>
        </w:rPr>
      </w:pPr>
      <w:r>
        <w:t>联系人：</w:t>
      </w:r>
      <w:r w:rsidR="000A0746">
        <w:t>王先生</w:t>
      </w:r>
      <w:r>
        <w:t xml:space="preserve">      </w:t>
      </w:r>
      <w:r>
        <w:t>联系电话：</w:t>
      </w:r>
      <w:r w:rsidR="000A0746" w:rsidRPr="000A0746">
        <w:rPr>
          <w:rFonts w:hint="default"/>
        </w:rPr>
        <w:t>010-8</w:t>
      </w:r>
      <w:r w:rsidR="000A0746">
        <w:rPr>
          <w:rFonts w:hint="default"/>
        </w:rPr>
        <w:t>6207697</w:t>
      </w:r>
    </w:p>
    <w:p w:rsidR="000300CB" w:rsidRDefault="000300CB" w:rsidP="000300CB">
      <w:pPr>
        <w:ind w:firstLineChars="200" w:firstLine="640"/>
        <w:rPr>
          <w:rFonts w:ascii="黑体" w:eastAsia="黑体" w:hAnsi="黑体" w:cs="黑体" w:hint="default"/>
        </w:rPr>
      </w:pPr>
      <w:proofErr w:type="gramStart"/>
      <w:r>
        <w:t>邮</w:t>
      </w:r>
      <w:proofErr w:type="gramEnd"/>
      <w:r>
        <w:t xml:space="preserve">  </w:t>
      </w:r>
      <w:r>
        <w:t>箱：</w:t>
      </w:r>
      <w:r w:rsidR="000A0746" w:rsidRPr="000A0746">
        <w:rPr>
          <w:rFonts w:hint="default"/>
        </w:rPr>
        <w:t>wangyu005@</w:t>
      </w:r>
      <w:r w:rsidR="000A0746">
        <w:t>ceedi</w:t>
      </w:r>
      <w:r w:rsidR="000A0746" w:rsidRPr="000A0746">
        <w:rPr>
          <w:rFonts w:hint="default"/>
        </w:rPr>
        <w:t>.cn</w:t>
      </w:r>
    </w:p>
    <w:p w:rsidR="000300CB" w:rsidRDefault="000300CB" w:rsidP="000300CB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查阅环境影响报告书征求意见稿的方式和途径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查阅方式和途径：</w:t>
      </w:r>
    </w:p>
    <w:p w:rsidR="000A0746" w:rsidRPr="000A0746" w:rsidRDefault="000A0746" w:rsidP="000A0746">
      <w:pPr>
        <w:ind w:firstLineChars="200" w:firstLine="640"/>
        <w:rPr>
          <w:rFonts w:hint="default"/>
        </w:rPr>
      </w:pPr>
      <w:r w:rsidRPr="000A0746">
        <w:t>环境影响报告书征求意见稿全文网络链接如下：</w:t>
      </w:r>
    </w:p>
    <w:p w:rsidR="000A0746" w:rsidRPr="000A0746" w:rsidRDefault="000A0746" w:rsidP="000A0746">
      <w:pPr>
        <w:ind w:firstLineChars="200" w:firstLine="640"/>
        <w:rPr>
          <w:rFonts w:hint="default"/>
        </w:rPr>
      </w:pPr>
      <w:r w:rsidRPr="000A0746">
        <w:t>https://pan.baidu.com/s/1n0BR4V8sinQS99VjJu3pWA</w:t>
      </w:r>
    </w:p>
    <w:p w:rsidR="000A0746" w:rsidRPr="000A0746" w:rsidRDefault="000A0746" w:rsidP="000A0746">
      <w:pPr>
        <w:ind w:firstLineChars="200" w:firstLine="640"/>
        <w:rPr>
          <w:rFonts w:hint="default"/>
        </w:rPr>
      </w:pPr>
      <w:r w:rsidRPr="000A0746">
        <w:t>提取码</w:t>
      </w:r>
      <w:r w:rsidRPr="000A0746">
        <w:t xml:space="preserve">: </w:t>
      </w:r>
      <w:proofErr w:type="spellStart"/>
      <w:r w:rsidRPr="000A0746">
        <w:t>dfrw</w:t>
      </w:r>
      <w:proofErr w:type="spellEnd"/>
    </w:p>
    <w:p w:rsidR="000A0746" w:rsidRPr="000A0746" w:rsidRDefault="000A0746" w:rsidP="000A0746">
      <w:pPr>
        <w:ind w:firstLineChars="200" w:firstLine="640"/>
        <w:rPr>
          <w:rFonts w:hint="default"/>
        </w:rPr>
      </w:pPr>
      <w:r w:rsidRPr="000A0746">
        <w:t>公众可前往建设单位查阅纸质报告书征求意见稿。</w:t>
      </w:r>
    </w:p>
    <w:p w:rsidR="000300CB" w:rsidRDefault="000300CB" w:rsidP="000300CB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征求意见的公众范围及主要事项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征求评价范围内所有敏感</w:t>
      </w:r>
      <w:proofErr w:type="gramStart"/>
      <w:r>
        <w:t>点公众</w:t>
      </w:r>
      <w:proofErr w:type="gramEnd"/>
      <w:r>
        <w:t>对本项目环境影响和环境保护措施有关的建议和意见，接受公众的监督，以便完善工程环保治理措施。</w:t>
      </w:r>
    </w:p>
    <w:p w:rsidR="000300CB" w:rsidRDefault="000300CB" w:rsidP="000300CB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公众提出意见的主要方式和途径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公众可通过打电话、写信、发邮件、填写公众意见表的方式向建设单位提出意见。公众意见表的网络链接：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网址链接：</w:t>
      </w:r>
    </w:p>
    <w:p w:rsidR="000300CB" w:rsidRDefault="000300CB" w:rsidP="000300CB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公示起止时间</w:t>
      </w:r>
    </w:p>
    <w:p w:rsidR="000300CB" w:rsidRDefault="000300CB" w:rsidP="000300CB">
      <w:pPr>
        <w:ind w:firstLineChars="200" w:firstLine="640"/>
        <w:rPr>
          <w:rFonts w:hint="default"/>
        </w:rPr>
      </w:pPr>
      <w:r>
        <w:t>公示起止时间：期限为</w:t>
      </w:r>
      <w:r w:rsidR="000A0746">
        <w:rPr>
          <w:rFonts w:hint="default"/>
        </w:rPr>
        <w:t>2022</w:t>
      </w:r>
      <w:r>
        <w:t>年</w:t>
      </w:r>
      <w:r w:rsidR="000A0746">
        <w:rPr>
          <w:rFonts w:hint="default"/>
        </w:rPr>
        <w:t>4</w:t>
      </w:r>
      <w:r>
        <w:t>月</w:t>
      </w:r>
      <w:r w:rsidR="000A0746">
        <w:rPr>
          <w:rFonts w:hint="default"/>
        </w:rPr>
        <w:t>25</w:t>
      </w:r>
      <w:r>
        <w:t>日至</w:t>
      </w:r>
      <w:r w:rsidR="000A0746">
        <w:rPr>
          <w:rFonts w:hint="default"/>
        </w:rPr>
        <w:t>2022</w:t>
      </w:r>
      <w:r>
        <w:t>年</w:t>
      </w:r>
      <w:r w:rsidR="000A0746">
        <w:rPr>
          <w:rFonts w:hint="default"/>
        </w:rPr>
        <w:t>5</w:t>
      </w:r>
      <w:r>
        <w:lastRenderedPageBreak/>
        <w:t>月</w:t>
      </w:r>
      <w:r w:rsidR="000A0746">
        <w:rPr>
          <w:rFonts w:hint="default"/>
        </w:rPr>
        <w:t>10</w:t>
      </w:r>
      <w:r>
        <w:t>日，公示时间为</w:t>
      </w:r>
      <w:r>
        <w:t>10</w:t>
      </w:r>
      <w:r>
        <w:t>个工作日。</w:t>
      </w:r>
    </w:p>
    <w:p w:rsidR="000300CB" w:rsidRDefault="000300CB" w:rsidP="000300CB">
      <w:pPr>
        <w:ind w:firstLineChars="200" w:firstLine="640"/>
        <w:rPr>
          <w:rFonts w:hint="default"/>
        </w:rPr>
      </w:pPr>
    </w:p>
    <w:p w:rsidR="000300CB" w:rsidRDefault="000300CB" w:rsidP="000300CB">
      <w:pPr>
        <w:rPr>
          <w:rFonts w:hint="default"/>
        </w:rPr>
      </w:pPr>
    </w:p>
    <w:p w:rsidR="000300CB" w:rsidRDefault="000300CB" w:rsidP="000300CB">
      <w:pPr>
        <w:rPr>
          <w:rFonts w:hint="default"/>
        </w:rPr>
      </w:pPr>
      <w:r>
        <w:t xml:space="preserve">                                     </w:t>
      </w:r>
    </w:p>
    <w:p w:rsidR="00BC400C" w:rsidRPr="000300CB" w:rsidRDefault="00BC400C">
      <w:pPr>
        <w:rPr>
          <w:rFonts w:hint="default"/>
        </w:rPr>
      </w:pPr>
    </w:p>
    <w:sectPr w:rsidR="00BC400C" w:rsidRPr="00030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EB" w:rsidRDefault="00E43FEB" w:rsidP="00DB1F7E">
      <w:pPr>
        <w:rPr>
          <w:rFonts w:hint="default"/>
        </w:rPr>
      </w:pPr>
      <w:r>
        <w:separator/>
      </w:r>
    </w:p>
  </w:endnote>
  <w:endnote w:type="continuationSeparator" w:id="0">
    <w:p w:rsidR="00E43FEB" w:rsidRDefault="00E43FEB" w:rsidP="00DB1F7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EB" w:rsidRDefault="00E43FEB" w:rsidP="00DB1F7E">
      <w:pPr>
        <w:rPr>
          <w:rFonts w:hint="default"/>
        </w:rPr>
      </w:pPr>
      <w:r>
        <w:separator/>
      </w:r>
    </w:p>
  </w:footnote>
  <w:footnote w:type="continuationSeparator" w:id="0">
    <w:p w:rsidR="00E43FEB" w:rsidRDefault="00E43FEB" w:rsidP="00DB1F7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8B0F4B"/>
    <w:multiLevelType w:val="singleLevel"/>
    <w:tmpl w:val="AA8B0F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CB"/>
    <w:rsid w:val="000300CB"/>
    <w:rsid w:val="000A0746"/>
    <w:rsid w:val="001143E0"/>
    <w:rsid w:val="003A51FD"/>
    <w:rsid w:val="00503C29"/>
    <w:rsid w:val="00775773"/>
    <w:rsid w:val="00A746AF"/>
    <w:rsid w:val="00BC400C"/>
    <w:rsid w:val="00DB1F7E"/>
    <w:rsid w:val="00E43FEB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568B-E169-4B04-8B09-DBF505D2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0CB"/>
    <w:pPr>
      <w:widowControl w:val="0"/>
      <w:jc w:val="both"/>
    </w:pPr>
    <w:rPr>
      <w:rFonts w:eastAsia="仿宋_GB2312" w:cs="仿宋_GB2312" w:hint="eastAsia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F7E"/>
    <w:rPr>
      <w:rFonts w:eastAsia="仿宋_GB2312" w:cs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F7E"/>
    <w:rPr>
      <w:rFonts w:eastAsia="仿宋_GB2312" w:cs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43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43E0"/>
    <w:rPr>
      <w:rFonts w:eastAsia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张黎娜</dc:creator>
  <cp:keywords/>
  <dc:description/>
  <cp:lastModifiedBy>徐颖</cp:lastModifiedBy>
  <cp:revision>4</cp:revision>
  <dcterms:created xsi:type="dcterms:W3CDTF">2022-04-24T01:00:00Z</dcterms:created>
  <dcterms:modified xsi:type="dcterms:W3CDTF">2022-04-24T02:35:00Z</dcterms:modified>
</cp:coreProperties>
</file>